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38" w:rsidRDefault="00255538"/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1955"/>
        <w:gridCol w:w="327"/>
        <w:gridCol w:w="651"/>
        <w:gridCol w:w="1239"/>
        <w:gridCol w:w="227"/>
        <w:gridCol w:w="1467"/>
        <w:gridCol w:w="977"/>
        <w:gridCol w:w="659"/>
        <w:gridCol w:w="1297"/>
        <w:gridCol w:w="2933"/>
      </w:tblGrid>
      <w:tr w:rsidR="00255538" w:rsidRPr="00450F88" w:rsidTr="00702D71">
        <w:tc>
          <w:tcPr>
            <w:tcW w:w="7332" w:type="dxa"/>
            <w:gridSpan w:val="6"/>
            <w:shd w:val="clear" w:color="auto" w:fill="70AD47" w:themeFill="accent6"/>
          </w:tcPr>
          <w:p w:rsidR="00255538" w:rsidRPr="00255538" w:rsidRDefault="00255538" w:rsidP="009F44A3">
            <w:pPr>
              <w:pStyle w:val="NoSpacing"/>
              <w:jc w:val="center"/>
              <w:rPr>
                <w:b/>
                <w:sz w:val="48"/>
                <w:szCs w:val="48"/>
              </w:rPr>
            </w:pPr>
            <w:r w:rsidRPr="00255538">
              <w:rPr>
                <w:b/>
                <w:sz w:val="48"/>
                <w:szCs w:val="48"/>
              </w:rPr>
              <w:t>Grade 1: Unit 6A</w:t>
            </w:r>
          </w:p>
        </w:tc>
        <w:tc>
          <w:tcPr>
            <w:tcW w:w="7333" w:type="dxa"/>
            <w:gridSpan w:val="5"/>
            <w:shd w:val="clear" w:color="auto" w:fill="70AD47" w:themeFill="accent6"/>
          </w:tcPr>
          <w:p w:rsidR="00255538" w:rsidRPr="00255538" w:rsidRDefault="00255538" w:rsidP="009F44A3">
            <w:pPr>
              <w:pStyle w:val="NoSpacing"/>
              <w:jc w:val="center"/>
              <w:rPr>
                <w:b/>
                <w:sz w:val="48"/>
                <w:szCs w:val="48"/>
              </w:rPr>
            </w:pPr>
            <w:r w:rsidRPr="00255538">
              <w:rPr>
                <w:b/>
                <w:sz w:val="48"/>
                <w:szCs w:val="48"/>
              </w:rPr>
              <w:t>Welcoming Diversity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MODULE  A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Anchor and Supporting Texts</w:t>
            </w:r>
          </w:p>
        </w:tc>
      </w:tr>
      <w:tr w:rsidR="00255538" w:rsidRPr="00450F88" w:rsidTr="00255538">
        <w:tc>
          <w:tcPr>
            <w:tcW w:w="7105" w:type="dxa"/>
            <w:gridSpan w:val="5"/>
          </w:tcPr>
          <w:p w:rsidR="00255538" w:rsidRPr="00450F88" w:rsidRDefault="00255538" w:rsidP="006E4A59">
            <w:pPr>
              <w:pStyle w:val="NoSpacing"/>
              <w:rPr>
                <w:b/>
                <w:u w:val="single"/>
              </w:rPr>
            </w:pPr>
            <w:r w:rsidRPr="00450F88">
              <w:rPr>
                <w:b/>
                <w:u w:val="single"/>
              </w:rPr>
              <w:t>Anchor Text:</w:t>
            </w:r>
          </w:p>
          <w:p w:rsidR="00255538" w:rsidRPr="00450F88" w:rsidRDefault="00255538" w:rsidP="006E4A59">
            <w:pPr>
              <w:pStyle w:val="NoSpacing"/>
              <w:rPr>
                <w:b/>
              </w:rPr>
            </w:pPr>
            <w:r>
              <w:rPr>
                <w:b/>
              </w:rPr>
              <w:t>Emma’s Poem (790L)</w:t>
            </w:r>
          </w:p>
        </w:tc>
        <w:tc>
          <w:tcPr>
            <w:tcW w:w="7560" w:type="dxa"/>
            <w:gridSpan w:val="6"/>
          </w:tcPr>
          <w:p w:rsidR="00255538" w:rsidRPr="00450F88" w:rsidRDefault="00255538" w:rsidP="006E4A59">
            <w:pPr>
              <w:pStyle w:val="NoSpacing"/>
              <w:rPr>
                <w:b/>
                <w:u w:val="single"/>
              </w:rPr>
            </w:pPr>
            <w:r w:rsidRPr="00450F88">
              <w:rPr>
                <w:b/>
                <w:u w:val="single"/>
              </w:rPr>
              <w:t>Supporting Text:</w:t>
            </w:r>
          </w:p>
          <w:p w:rsidR="00255538" w:rsidRPr="00450F88" w:rsidRDefault="00255538" w:rsidP="006E4A59">
            <w:pPr>
              <w:pStyle w:val="NoSpacing"/>
              <w:rPr>
                <w:b/>
              </w:rPr>
            </w:pPr>
            <w:r>
              <w:rPr>
                <w:b/>
              </w:rPr>
              <w:t>A Picnic in October (310L)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Student </w:t>
            </w:r>
            <w:r w:rsidRPr="00450F88">
              <w:rPr>
                <w:b/>
              </w:rPr>
              <w:t>Resources (included with the Text Collection)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Default="00255538" w:rsidP="006E4A59">
            <w:pPr>
              <w:pStyle w:val="NoSpacing"/>
              <w:rPr>
                <w:b/>
              </w:rPr>
            </w:pPr>
            <w:r>
              <w:rPr>
                <w:b/>
              </w:rPr>
              <w:t>Poetry:</w:t>
            </w:r>
          </w:p>
          <w:p w:rsidR="00255538" w:rsidRPr="00C568EC" w:rsidRDefault="00255538" w:rsidP="006E4A5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t>Statue of Liberty by J. Patrick Lewis</w:t>
            </w:r>
          </w:p>
          <w:p w:rsidR="00255538" w:rsidRPr="00450F88" w:rsidRDefault="00255538" w:rsidP="006E4A5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t>Lady Liberty by Laura Purdie Salas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Default="00255538" w:rsidP="009F44A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Standards Highlights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Pr="00C568EC" w:rsidRDefault="00255538" w:rsidP="006E4A59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Retell Details/Central Message or Lesson</w:t>
            </w:r>
          </w:p>
          <w:p w:rsidR="00255538" w:rsidRPr="00C568EC" w:rsidRDefault="00255538" w:rsidP="006E4A59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Ask and Answer Questions</w:t>
            </w:r>
          </w:p>
          <w:p w:rsidR="00255538" w:rsidRDefault="00255538" w:rsidP="006E4A59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Words and Phrases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Standards (CCLS)</w:t>
            </w:r>
          </w:p>
        </w:tc>
      </w:tr>
      <w:tr w:rsidR="00255538" w:rsidRPr="00D72CF5" w:rsidTr="0010668E">
        <w:tc>
          <w:tcPr>
            <w:tcW w:w="2933" w:type="dxa"/>
          </w:tcPr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Reading: Literature</w:t>
            </w:r>
          </w:p>
          <w:p w:rsidR="00255538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RL.1.1, RL.1.2, RL.1.3, RL.1.4, RL.1.6, RL.1.7, RL.1.10</w:t>
            </w:r>
          </w:p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Reading: Informational Text</w:t>
            </w:r>
          </w:p>
          <w:p w:rsidR="00255538" w:rsidRPr="00D72CF5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RI.1.1, RI.1.3, RI.1.4, RI.1.5, RI.1.8, RI.1.9, RI.1.10</w:t>
            </w:r>
          </w:p>
        </w:tc>
        <w:tc>
          <w:tcPr>
            <w:tcW w:w="2933" w:type="dxa"/>
            <w:gridSpan w:val="3"/>
          </w:tcPr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Reading: Foundational Skills</w:t>
            </w:r>
          </w:p>
          <w:p w:rsidR="00255538" w:rsidRPr="00D72CF5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RF.1.1a, RF.1.4, RF.1.4a-b</w:t>
            </w:r>
          </w:p>
        </w:tc>
        <w:tc>
          <w:tcPr>
            <w:tcW w:w="2933" w:type="dxa"/>
            <w:gridSpan w:val="3"/>
          </w:tcPr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Writing:</w:t>
            </w:r>
          </w:p>
          <w:p w:rsidR="00255538" w:rsidRPr="00D72CF5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W.1.1, W.1.5, W.1.6, W.1.7, W.1.8</w:t>
            </w:r>
          </w:p>
        </w:tc>
        <w:tc>
          <w:tcPr>
            <w:tcW w:w="2933" w:type="dxa"/>
            <w:gridSpan w:val="3"/>
          </w:tcPr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Speaking and Listening:</w:t>
            </w:r>
          </w:p>
          <w:p w:rsidR="00255538" w:rsidRPr="00D72CF5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SL.1.1, SL.1.1a, SL.1.1c, SL.1.2, SL.1.4, SL.1.5, SL.1.6</w:t>
            </w:r>
          </w:p>
        </w:tc>
        <w:tc>
          <w:tcPr>
            <w:tcW w:w="2933" w:type="dxa"/>
          </w:tcPr>
          <w:p w:rsidR="00255538" w:rsidRPr="009F44A3" w:rsidRDefault="00255538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Language:</w:t>
            </w:r>
          </w:p>
          <w:p w:rsidR="00255538" w:rsidRPr="00D72CF5" w:rsidRDefault="00255538" w:rsidP="00255538">
            <w:pPr>
              <w:pStyle w:val="NoSpacing"/>
              <w:numPr>
                <w:ilvl w:val="0"/>
                <w:numId w:val="11"/>
              </w:numPr>
            </w:pPr>
            <w:r>
              <w:t>L.1.1, L.1.1b, L.1.1h, L.1.1j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GOALS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Pr="00C568EC" w:rsidRDefault="00255538" w:rsidP="006E4A59">
            <w:pPr>
              <w:pStyle w:val="NoSpacing"/>
              <w:numPr>
                <w:ilvl w:val="0"/>
                <w:numId w:val="4"/>
              </w:numPr>
              <w:rPr>
                <w:b/>
              </w:rPr>
            </w:pPr>
            <w:r>
              <w:t>Readers will retell stories, including key information about characters, setting, and major events.  Readers will demonstrate understanding of a story’s central message or lesson. (RL.1.2)</w:t>
            </w:r>
          </w:p>
          <w:p w:rsidR="00255538" w:rsidRPr="00C568EC" w:rsidRDefault="00255538" w:rsidP="006E4A59">
            <w:pPr>
              <w:pStyle w:val="NoSpacing"/>
              <w:numPr>
                <w:ilvl w:val="0"/>
                <w:numId w:val="4"/>
              </w:numPr>
              <w:rPr>
                <w:b/>
              </w:rPr>
            </w:pPr>
            <w:r>
              <w:t>Writers will formulate an opinion and support it with good reasons and text evidence. (W.1.1)</w:t>
            </w:r>
          </w:p>
          <w:p w:rsidR="00255538" w:rsidRPr="00450F88" w:rsidRDefault="00255538" w:rsidP="006E4A59">
            <w:pPr>
              <w:pStyle w:val="NoSpacing"/>
              <w:numPr>
                <w:ilvl w:val="0"/>
                <w:numId w:val="4"/>
              </w:numPr>
              <w:rPr>
                <w:b/>
              </w:rPr>
            </w:pPr>
            <w:r>
              <w:t>Learners will become aware of America’s rich diversity.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Enduring Understandings:</w:t>
            </w:r>
          </w:p>
        </w:tc>
      </w:tr>
      <w:tr w:rsidR="00255538" w:rsidRPr="00450F88" w:rsidTr="00255538">
        <w:tc>
          <w:tcPr>
            <w:tcW w:w="5215" w:type="dxa"/>
            <w:gridSpan w:val="3"/>
          </w:tcPr>
          <w:p w:rsidR="00255538" w:rsidRPr="00450F88" w:rsidRDefault="00255538" w:rsidP="006E4A59">
            <w:pPr>
              <w:pStyle w:val="NoSpacing"/>
            </w:pPr>
            <w:r>
              <w:t>Readers understand that characters in stories can convey important life lessons. (RL.1.3)</w:t>
            </w:r>
          </w:p>
        </w:tc>
        <w:tc>
          <w:tcPr>
            <w:tcW w:w="5220" w:type="dxa"/>
            <w:gridSpan w:val="6"/>
          </w:tcPr>
          <w:p w:rsidR="00255538" w:rsidRPr="00450F88" w:rsidRDefault="00255538" w:rsidP="006E4A59">
            <w:pPr>
              <w:pStyle w:val="NoSpacing"/>
            </w:pPr>
            <w:r>
              <w:t>Writers understand that valid opinions are supported by reasons. (W.1.1)</w:t>
            </w:r>
          </w:p>
        </w:tc>
        <w:tc>
          <w:tcPr>
            <w:tcW w:w="4230" w:type="dxa"/>
            <w:gridSpan w:val="2"/>
          </w:tcPr>
          <w:p w:rsidR="00255538" w:rsidRPr="00450F88" w:rsidRDefault="00255538" w:rsidP="006E4A59">
            <w:pPr>
              <w:pStyle w:val="NoSpacing"/>
            </w:pPr>
            <w:r>
              <w:t>Learners understand that America is a strong country because of the diversity of its people.</w:t>
            </w:r>
          </w:p>
        </w:tc>
      </w:tr>
      <w:tr w:rsidR="0075434D" w:rsidRPr="00B650D0" w:rsidTr="00702D71">
        <w:tc>
          <w:tcPr>
            <w:tcW w:w="14665" w:type="dxa"/>
            <w:gridSpan w:val="11"/>
            <w:shd w:val="clear" w:color="auto" w:fill="70AD47" w:themeFill="accent6"/>
          </w:tcPr>
          <w:p w:rsidR="0075434D" w:rsidRPr="00B650D0" w:rsidRDefault="0075434D" w:rsidP="00CE3704">
            <w:pPr>
              <w:pStyle w:val="NoSpacing"/>
              <w:jc w:val="center"/>
              <w:rPr>
                <w:b/>
              </w:rPr>
            </w:pPr>
            <w:r w:rsidRPr="00B650D0">
              <w:rPr>
                <w:b/>
              </w:rPr>
              <w:t>Essential Question(s)</w:t>
            </w:r>
          </w:p>
        </w:tc>
      </w:tr>
      <w:tr w:rsidR="0075434D" w:rsidRPr="00B650D0" w:rsidTr="00CE3704">
        <w:tc>
          <w:tcPr>
            <w:tcW w:w="14665" w:type="dxa"/>
            <w:gridSpan w:val="11"/>
          </w:tcPr>
          <w:p w:rsidR="0075434D" w:rsidRDefault="0075434D" w:rsidP="00CE3704">
            <w:pPr>
              <w:pStyle w:val="NoSpacing"/>
            </w:pPr>
            <w:r w:rsidRPr="00B650D0">
              <w:rPr>
                <w:b/>
                <w:u w:val="single"/>
              </w:rPr>
              <w:t>Reading:</w:t>
            </w:r>
          </w:p>
          <w:p w:rsidR="0075434D" w:rsidRDefault="0075434D" w:rsidP="00CE3704">
            <w:pPr>
              <w:pStyle w:val="NoSpacing"/>
              <w:numPr>
                <w:ilvl w:val="0"/>
                <w:numId w:val="5"/>
              </w:numPr>
            </w:pPr>
            <w:r>
              <w:lastRenderedPageBreak/>
              <w:t>How can we learn life lessons from literary texts? (RL.1.2)</w:t>
            </w:r>
          </w:p>
          <w:p w:rsidR="0075434D" w:rsidRPr="00B650D0" w:rsidRDefault="0075434D" w:rsidP="00CE3704">
            <w:pPr>
              <w:pStyle w:val="NoSpacing"/>
              <w:rPr>
                <w:b/>
                <w:u w:val="single"/>
              </w:rPr>
            </w:pPr>
            <w:r w:rsidRPr="00B650D0">
              <w:rPr>
                <w:b/>
                <w:u w:val="single"/>
              </w:rPr>
              <w:t>Writing:</w:t>
            </w:r>
          </w:p>
          <w:p w:rsidR="0075434D" w:rsidRPr="00B650D0" w:rsidRDefault="0075434D" w:rsidP="00CE3704">
            <w:pPr>
              <w:pStyle w:val="NoSpacing"/>
              <w:numPr>
                <w:ilvl w:val="0"/>
                <w:numId w:val="5"/>
              </w:numPr>
            </w:pPr>
            <w:r>
              <w:t>How do writers support an opinion? (W.1.1)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lastRenderedPageBreak/>
              <w:t>Big Idea and Content Connection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Default="00255538" w:rsidP="009F44A3">
            <w:pPr>
              <w:pStyle w:val="NoSpacing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</w:rPr>
              <w:t>Diversity</w:t>
            </w:r>
          </w:p>
          <w:p w:rsidR="00255538" w:rsidRDefault="00255538" w:rsidP="006E4A59">
            <w:pPr>
              <w:pStyle w:val="NoSpacing"/>
              <w:rPr>
                <w:b/>
              </w:rPr>
            </w:pPr>
            <w:r>
              <w:rPr>
                <w:b/>
              </w:rPr>
              <w:t>Social Studies Content Connection:</w:t>
            </w:r>
          </w:p>
          <w:p w:rsidR="00255538" w:rsidRPr="002C1528" w:rsidRDefault="00255538" w:rsidP="006E4A59">
            <w:pPr>
              <w:pStyle w:val="NoSpacing"/>
            </w:pPr>
            <w:r>
              <w:rPr>
                <w:b/>
              </w:rPr>
              <w:t>1.2</w:t>
            </w:r>
            <w:proofErr w:type="gramStart"/>
            <w:r>
              <w:rPr>
                <w:b/>
              </w:rPr>
              <w:t>.d</w:t>
            </w:r>
            <w:proofErr w:type="gramEnd"/>
            <w:r>
              <w:rPr>
                <w:b/>
              </w:rPr>
              <w:t xml:space="preserve">  </w:t>
            </w:r>
            <w:r>
              <w:t xml:space="preserve"> Awareness of America’s rich diversity fosters intercultural understanding.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Writing TYPE</w:t>
            </w:r>
            <w:r>
              <w:rPr>
                <w:b/>
              </w:rPr>
              <w:t>/Genre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Pr="00F06744" w:rsidRDefault="00255538" w:rsidP="006E4A59">
            <w:pPr>
              <w:pStyle w:val="NoSpacing"/>
              <w:rPr>
                <w:b/>
              </w:rPr>
            </w:pPr>
            <w:r w:rsidRPr="00F06744">
              <w:rPr>
                <w:b/>
              </w:rPr>
              <w:t>Opinion:</w:t>
            </w:r>
          </w:p>
          <w:p w:rsidR="00255538" w:rsidRPr="00450F88" w:rsidRDefault="00255538" w:rsidP="006E4A59">
            <w:pPr>
              <w:pStyle w:val="NoSpacing"/>
              <w:numPr>
                <w:ilvl w:val="0"/>
                <w:numId w:val="5"/>
              </w:numPr>
            </w:pPr>
            <w:r>
              <w:t>Children will write a review of one of the texts they have read.  They will offer their perspective on the impact or feelings specific lines suggest and explain why they lines evoke that feeling.</w:t>
            </w:r>
          </w:p>
        </w:tc>
      </w:tr>
      <w:tr w:rsidR="0075434D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75434D" w:rsidRPr="00450F88" w:rsidRDefault="0075434D" w:rsidP="00CE3704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Target Standard(s):</w:t>
            </w:r>
            <w:r>
              <w:rPr>
                <w:b/>
              </w:rPr>
              <w:t xml:space="preserve"> W.1.1</w:t>
            </w:r>
          </w:p>
        </w:tc>
      </w:tr>
      <w:tr w:rsidR="0075434D" w:rsidRPr="00450F88" w:rsidTr="00CE3704">
        <w:tc>
          <w:tcPr>
            <w:tcW w:w="14665" w:type="dxa"/>
            <w:gridSpan w:val="11"/>
            <w:shd w:val="clear" w:color="auto" w:fill="FFFFFF"/>
          </w:tcPr>
          <w:p w:rsidR="0075434D" w:rsidRPr="00F06744" w:rsidRDefault="0075434D" w:rsidP="00CE3704">
            <w:pPr>
              <w:pStyle w:val="NoSpacing"/>
              <w:rPr>
                <w:b/>
              </w:rPr>
            </w:pPr>
            <w:r w:rsidRPr="00F06744">
              <w:rPr>
                <w:b/>
              </w:rPr>
              <w:t>Opinion:</w:t>
            </w:r>
          </w:p>
          <w:p w:rsidR="0075434D" w:rsidRPr="00450F88" w:rsidRDefault="0075434D" w:rsidP="00CE3704">
            <w:pPr>
              <w:pStyle w:val="NoSpacing"/>
              <w:numPr>
                <w:ilvl w:val="0"/>
                <w:numId w:val="5"/>
              </w:numPr>
            </w:pPr>
            <w:r>
              <w:t>Write opinion pieces in which they introduce the topic or name the book they are writing about, state an opinion, supply a reason for the opinion, and provide some sense of closure.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B91F7F" w:rsidRDefault="00255538" w:rsidP="009F44A3">
            <w:pPr>
              <w:pStyle w:val="NoSpacing"/>
              <w:jc w:val="center"/>
              <w:rPr>
                <w:b/>
              </w:rPr>
            </w:pPr>
            <w:r w:rsidRPr="00B91F7F">
              <w:rPr>
                <w:b/>
              </w:rPr>
              <w:t>Sample Writing Activities</w:t>
            </w:r>
          </w:p>
        </w:tc>
      </w:tr>
      <w:tr w:rsidR="00255538" w:rsidRPr="00450F88" w:rsidTr="00255538">
        <w:tc>
          <w:tcPr>
            <w:tcW w:w="14665" w:type="dxa"/>
            <w:gridSpan w:val="11"/>
          </w:tcPr>
          <w:p w:rsidR="00255538" w:rsidRDefault="00255538" w:rsidP="006E4A59">
            <w:pPr>
              <w:pStyle w:val="NoSpacing"/>
              <w:numPr>
                <w:ilvl w:val="0"/>
                <w:numId w:val="9"/>
              </w:numPr>
            </w:pPr>
            <w:r>
              <w:t>Students will recall from Emma’s Poem what Emma experiences on her trip to Ward Island.  They will select a line from the text and explain how the words prompted Emma to write her famous poem.</w:t>
            </w:r>
          </w:p>
          <w:p w:rsidR="00255538" w:rsidRPr="00450F88" w:rsidRDefault="00255538" w:rsidP="006E4A59">
            <w:pPr>
              <w:pStyle w:val="NoSpacing"/>
              <w:numPr>
                <w:ilvl w:val="0"/>
                <w:numId w:val="9"/>
              </w:numPr>
            </w:pPr>
            <w:r>
              <w:t>Over the course of the module, children will write a book review expressing their opinion about one or both of the books they read.</w:t>
            </w:r>
          </w:p>
        </w:tc>
      </w:tr>
      <w:tr w:rsidR="009F44A3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9F44A3" w:rsidRDefault="009F44A3" w:rsidP="009F44A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Common Core Learning Standards Focus</w:t>
            </w:r>
          </w:p>
          <w:p w:rsidR="009F44A3" w:rsidRPr="00D72CF5" w:rsidRDefault="009F44A3" w:rsidP="009F44A3">
            <w:pPr>
              <w:pStyle w:val="NoSpacing"/>
            </w:pPr>
            <w:r>
              <w:t>The End-of-Unit Assessments for Units 3 through 6 consist of a short passage followed by selected-response Comprehension and Vocabulary questions and a Writing section. The tests for Units 3 through 6 are intended to be read by the children and completed independently unless there is a strong rationale for reading aloud to some children. Use your professional judgment to determine whether reading aloud is necessary.</w:t>
            </w:r>
          </w:p>
        </w:tc>
      </w:tr>
      <w:tr w:rsidR="009F44A3" w:rsidRPr="00450F88" w:rsidTr="009F25CE">
        <w:tc>
          <w:tcPr>
            <w:tcW w:w="4888" w:type="dxa"/>
            <w:gridSpan w:val="2"/>
          </w:tcPr>
          <w:p w:rsidR="009F44A3" w:rsidRPr="009F44A3" w:rsidRDefault="009F44A3" w:rsidP="009F44A3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Comprehension Portion of Exam:</w:t>
            </w:r>
          </w:p>
          <w:p w:rsidR="009F44A3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 xml:space="preserve">Informational Text 1. Ask and answer questions about key details in a text. 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Informational Text 2. Identify the main topic and retell key details of a text.</w:t>
            </w:r>
          </w:p>
        </w:tc>
        <w:tc>
          <w:tcPr>
            <w:tcW w:w="4888" w:type="dxa"/>
            <w:gridSpan w:val="6"/>
          </w:tcPr>
          <w:p w:rsidR="009F44A3" w:rsidRPr="009F44A3" w:rsidRDefault="009F44A3" w:rsidP="009F44A3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Comprehension Portion of Exam:</w:t>
            </w:r>
          </w:p>
          <w:p w:rsidR="009F44A3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 xml:space="preserve">Informational Text 1. Ask and answer questions about key details in a text. 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Informational Text 2. Identify the main topic and retell key details of a text.</w:t>
            </w:r>
          </w:p>
        </w:tc>
        <w:tc>
          <w:tcPr>
            <w:tcW w:w="4889" w:type="dxa"/>
            <w:gridSpan w:val="3"/>
          </w:tcPr>
          <w:p w:rsidR="009F44A3" w:rsidRPr="009F44A3" w:rsidRDefault="009F44A3" w:rsidP="009F44A3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Comprehension Portion of Exam:</w:t>
            </w:r>
          </w:p>
          <w:p w:rsidR="009F44A3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 xml:space="preserve">Informational Text 1. Ask and answer questions about key details in a text. 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Informational Text 2. Identify the main topic and retell key details of a text.</w:t>
            </w:r>
          </w:p>
        </w:tc>
      </w:tr>
    </w:tbl>
    <w:p w:rsidR="00255538" w:rsidRDefault="00255538" w:rsidP="00255538">
      <w:pPr>
        <w:pStyle w:val="NoSpacing"/>
      </w:pPr>
    </w:p>
    <w:p w:rsidR="00255538" w:rsidRDefault="00255538"/>
    <w:p w:rsidR="009F44A3" w:rsidRDefault="009F44A3"/>
    <w:p w:rsidR="009F44A3" w:rsidRDefault="009F44A3"/>
    <w:p w:rsidR="009F44A3" w:rsidRDefault="009F44A3"/>
    <w:p w:rsidR="009F44A3" w:rsidRDefault="009F44A3"/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1955"/>
        <w:gridCol w:w="57"/>
        <w:gridCol w:w="921"/>
        <w:gridCol w:w="1149"/>
        <w:gridCol w:w="317"/>
        <w:gridCol w:w="1467"/>
        <w:gridCol w:w="977"/>
        <w:gridCol w:w="389"/>
        <w:gridCol w:w="1567"/>
        <w:gridCol w:w="2933"/>
      </w:tblGrid>
      <w:tr w:rsidR="00255538" w:rsidRPr="00255538" w:rsidTr="00702D71">
        <w:tc>
          <w:tcPr>
            <w:tcW w:w="7332" w:type="dxa"/>
            <w:gridSpan w:val="6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255538">
              <w:rPr>
                <w:rFonts w:ascii="Calibri" w:eastAsia="Calibri" w:hAnsi="Calibri" w:cs="Times New Roman"/>
                <w:b/>
                <w:sz w:val="48"/>
                <w:szCs w:val="48"/>
              </w:rPr>
              <w:t>Grade 1: Unit 6B</w:t>
            </w:r>
          </w:p>
        </w:tc>
        <w:tc>
          <w:tcPr>
            <w:tcW w:w="7333" w:type="dxa"/>
            <w:gridSpan w:val="5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255538">
              <w:rPr>
                <w:rFonts w:ascii="Calibri" w:eastAsia="Calibri" w:hAnsi="Calibri" w:cs="Times New Roman"/>
                <w:b/>
                <w:sz w:val="48"/>
                <w:szCs w:val="48"/>
              </w:rPr>
              <w:t>Welcoming Diversity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MODULE  B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255538" w:rsidRPr="00255538" w:rsidTr="00255538">
        <w:tc>
          <w:tcPr>
            <w:tcW w:w="7015" w:type="dxa"/>
            <w:gridSpan w:val="5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255538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Coming to America: The Story of Immigration (890L)</w:t>
            </w:r>
          </w:p>
        </w:tc>
        <w:tc>
          <w:tcPr>
            <w:tcW w:w="7650" w:type="dxa"/>
            <w:gridSpan w:val="6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255538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L is for Liberty (560L)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Poetry:</w:t>
            </w:r>
          </w:p>
          <w:p w:rsidR="00255538" w:rsidRPr="00255538" w:rsidRDefault="00255538" w:rsidP="0025553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Happy Birthday to Us! by Laura Purdie Salas</w:t>
            </w:r>
          </w:p>
          <w:p w:rsidR="00255538" w:rsidRPr="00255538" w:rsidRDefault="00255538" w:rsidP="0025553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Flag Music by Laura Purdie Salas</w:t>
            </w:r>
          </w:p>
          <w:p w:rsidR="00255538" w:rsidRPr="00255538" w:rsidRDefault="00255538" w:rsidP="0025553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The Big Parade (song) by Mary Louise Reilly and Lynn Freeman Olson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Main Topic</w:t>
            </w:r>
          </w:p>
          <w:p w:rsidR="00255538" w:rsidRPr="00255538" w:rsidRDefault="00255538" w:rsidP="0025553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Ask and Answer Questions</w:t>
            </w:r>
          </w:p>
          <w:p w:rsidR="00255538" w:rsidRPr="00255538" w:rsidRDefault="00255538" w:rsidP="0025553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</w:rPr>
              <w:t>Images/Illustrations</w:t>
            </w:r>
          </w:p>
        </w:tc>
      </w:tr>
      <w:tr w:rsidR="00255538" w:rsidRPr="00450F8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450F88" w:rsidRDefault="00255538" w:rsidP="009F44A3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Standards (CCLS)</w:t>
            </w:r>
          </w:p>
        </w:tc>
      </w:tr>
      <w:tr w:rsidR="00255538" w:rsidRPr="00D72CF5" w:rsidTr="006E4A59">
        <w:tc>
          <w:tcPr>
            <w:tcW w:w="2933" w:type="dxa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Reading: Informational Text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2"/>
              </w:numPr>
            </w:pPr>
            <w:r>
              <w:t>RI.1.1, RI.1.2, RI.1.3, RI.1.4, RI.1.5, RI.1.6, RI.1.7, RI.1.8, RI.1.9, RI.1.10</w:t>
            </w:r>
          </w:p>
        </w:tc>
        <w:tc>
          <w:tcPr>
            <w:tcW w:w="2933" w:type="dxa"/>
            <w:gridSpan w:val="3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Reading: Foundational Skills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2"/>
              </w:numPr>
            </w:pPr>
            <w:r>
              <w:t>RF1.1.a, RF.1.4, RF.1.4a-c</w:t>
            </w:r>
          </w:p>
        </w:tc>
        <w:tc>
          <w:tcPr>
            <w:tcW w:w="2933" w:type="dxa"/>
            <w:gridSpan w:val="3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Writing: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2"/>
              </w:numPr>
            </w:pPr>
            <w:r>
              <w:t>W.1.1, W.1.5, W.1.6, W.1.7, W.1.8</w:t>
            </w:r>
          </w:p>
        </w:tc>
        <w:tc>
          <w:tcPr>
            <w:tcW w:w="2933" w:type="dxa"/>
            <w:gridSpan w:val="3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Speaking and Listening: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2"/>
              </w:numPr>
            </w:pPr>
            <w:r>
              <w:t>SL.1.1, SL.1.1a-c, Sl.1.2, SL.1.3, SL.1.4, SL.1.5, SL.1.6</w:t>
            </w:r>
          </w:p>
        </w:tc>
        <w:tc>
          <w:tcPr>
            <w:tcW w:w="2933" w:type="dxa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Language: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2"/>
              </w:numPr>
            </w:pPr>
            <w:r>
              <w:t>L.1.1, L.1.1b, L.1.1d, L.1.1g-j, L.1.2b-c, L.1.4, L.1.4a, L.1.6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Readers will identify a main topic and retell key details using the text and illustrations.</w:t>
            </w:r>
            <w:r w:rsidR="009F44A3">
              <w:rPr>
                <w:rFonts w:ascii="Calibri" w:eastAsia="Calibri" w:hAnsi="Calibri" w:cs="Times New Roman"/>
              </w:rPr>
              <w:t xml:space="preserve"> (RI.1.2)</w:t>
            </w:r>
          </w:p>
          <w:p w:rsidR="00255538" w:rsidRPr="00255538" w:rsidRDefault="00255538" w:rsidP="00255538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Writers will formulate an opinion and support it with a reason and text evidence.</w:t>
            </w:r>
            <w:r w:rsidR="009F44A3">
              <w:rPr>
                <w:rFonts w:ascii="Calibri" w:eastAsia="Calibri" w:hAnsi="Calibri" w:cs="Times New Roman"/>
              </w:rPr>
              <w:t xml:space="preserve"> (W.1.1)</w:t>
            </w:r>
          </w:p>
          <w:p w:rsidR="00255538" w:rsidRPr="00255538" w:rsidRDefault="00255538" w:rsidP="00255538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Learners will appreciate the rich diversity of America and celebrate how it fosters understanding between cultures.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Enduring Understandings:</w:t>
            </w:r>
          </w:p>
        </w:tc>
      </w:tr>
      <w:tr w:rsidR="00255538" w:rsidRPr="00255538" w:rsidTr="00255538">
        <w:tc>
          <w:tcPr>
            <w:tcW w:w="4945" w:type="dxa"/>
            <w:gridSpan w:val="3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Readers understand that illustrations and details in the text help them identify main ideas about a topic.</w:t>
            </w:r>
            <w:r w:rsidR="009F44A3">
              <w:rPr>
                <w:rFonts w:ascii="Calibri" w:eastAsia="Calibri" w:hAnsi="Calibri" w:cs="Times New Roman"/>
              </w:rPr>
              <w:t xml:space="preserve"> (RI.1.7)</w:t>
            </w:r>
          </w:p>
        </w:tc>
        <w:tc>
          <w:tcPr>
            <w:tcW w:w="5220" w:type="dxa"/>
            <w:gridSpan w:val="6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Writers understand that valid opinions are supported by reasons.</w:t>
            </w:r>
            <w:r w:rsidR="009F44A3">
              <w:rPr>
                <w:rFonts w:ascii="Calibri" w:eastAsia="Calibri" w:hAnsi="Calibri" w:cs="Times New Roman"/>
              </w:rPr>
              <w:t xml:space="preserve"> (W.1.1)</w:t>
            </w:r>
          </w:p>
        </w:tc>
        <w:tc>
          <w:tcPr>
            <w:tcW w:w="4500" w:type="dxa"/>
            <w:gridSpan w:val="2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Learners understand challenges immigrants faced in America.</w:t>
            </w:r>
          </w:p>
        </w:tc>
      </w:tr>
      <w:tr w:rsidR="0075434D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75434D" w:rsidRPr="00255538" w:rsidRDefault="0075434D" w:rsidP="00CE370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Essential Question(s)</w:t>
            </w:r>
          </w:p>
        </w:tc>
      </w:tr>
      <w:tr w:rsidR="0075434D" w:rsidRPr="00255538" w:rsidTr="00CE3704">
        <w:tc>
          <w:tcPr>
            <w:tcW w:w="14665" w:type="dxa"/>
            <w:gridSpan w:val="11"/>
          </w:tcPr>
          <w:p w:rsidR="0075434D" w:rsidRPr="00255538" w:rsidRDefault="0075434D" w:rsidP="00CE370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255538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75434D" w:rsidRPr="00255538" w:rsidRDefault="0075434D" w:rsidP="00CE37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How do readers use illustrations and key details to understand main ideas in informational texts?</w:t>
            </w:r>
            <w:r>
              <w:rPr>
                <w:rFonts w:ascii="Calibri" w:eastAsia="Calibri" w:hAnsi="Calibri" w:cs="Times New Roman"/>
              </w:rPr>
              <w:t xml:space="preserve"> (RI.1.7)</w:t>
            </w:r>
          </w:p>
          <w:p w:rsidR="0075434D" w:rsidRPr="00255538" w:rsidRDefault="0075434D" w:rsidP="00CE370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255538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75434D" w:rsidRPr="00255538" w:rsidRDefault="0075434D" w:rsidP="00CE3704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How do writers use what they read to develop and support an opinion?</w:t>
            </w:r>
            <w:r>
              <w:rPr>
                <w:rFonts w:ascii="Calibri" w:eastAsia="Calibri" w:hAnsi="Calibri" w:cs="Times New Roman"/>
              </w:rPr>
              <w:t xml:space="preserve"> (W.1.1)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lastRenderedPageBreak/>
              <w:t>Big Idea and Content Connection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</w:rPr>
              <w:t xml:space="preserve"> </w:t>
            </w:r>
            <w:r w:rsidRPr="00255538">
              <w:rPr>
                <w:rFonts w:ascii="Calibri" w:eastAsia="Calibri" w:hAnsi="Calibri" w:cs="Times New Roman"/>
                <w:b/>
              </w:rPr>
              <w:t>Diversity</w:t>
            </w:r>
          </w:p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Social Studies Content Connection:</w:t>
            </w:r>
          </w:p>
          <w:p w:rsidR="00255538" w:rsidRPr="00BC4519" w:rsidRDefault="00255538" w:rsidP="00BC451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BC4519">
              <w:rPr>
                <w:rFonts w:ascii="Calibri" w:eastAsia="Calibri" w:hAnsi="Calibri" w:cs="Times New Roman"/>
                <w:b/>
              </w:rPr>
              <w:t>1.2</w:t>
            </w:r>
            <w:proofErr w:type="gramStart"/>
            <w:r w:rsidRPr="00BC4519">
              <w:rPr>
                <w:rFonts w:ascii="Calibri" w:eastAsia="Calibri" w:hAnsi="Calibri" w:cs="Times New Roman"/>
                <w:b/>
              </w:rPr>
              <w:t>.d</w:t>
            </w:r>
            <w:proofErr w:type="gramEnd"/>
            <w:r w:rsidRPr="00BC4519">
              <w:rPr>
                <w:rFonts w:ascii="Calibri" w:eastAsia="Calibri" w:hAnsi="Calibri" w:cs="Times New Roman"/>
                <w:b/>
              </w:rPr>
              <w:t xml:space="preserve">  </w:t>
            </w:r>
            <w:r w:rsidRPr="00BC4519">
              <w:rPr>
                <w:rFonts w:ascii="Calibri" w:eastAsia="Calibri" w:hAnsi="Calibri" w:cs="Times New Roman"/>
              </w:rPr>
              <w:t xml:space="preserve"> Awareness of America’s rich diversity fosters intercultural understanding.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Informative/Explanatory:</w:t>
            </w:r>
          </w:p>
          <w:p w:rsidR="00255538" w:rsidRPr="00255538" w:rsidRDefault="00255538" w:rsidP="00255538">
            <w:pPr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Children will imagine their own family is talking about moving to a new place and they have been asked to give their opinion.  Would they like to move to a new place, or would they rather stay where they live now.</w:t>
            </w:r>
          </w:p>
        </w:tc>
      </w:tr>
      <w:tr w:rsidR="0075434D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75434D" w:rsidRPr="00255538" w:rsidRDefault="0075434D" w:rsidP="00CE370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Target Standard(s): W.1.1</w:t>
            </w:r>
          </w:p>
        </w:tc>
      </w:tr>
      <w:tr w:rsidR="0075434D" w:rsidRPr="009F44A3" w:rsidTr="00CE3704">
        <w:tc>
          <w:tcPr>
            <w:tcW w:w="14665" w:type="dxa"/>
            <w:gridSpan w:val="11"/>
            <w:shd w:val="clear" w:color="auto" w:fill="FFFFFF"/>
          </w:tcPr>
          <w:p w:rsidR="0075434D" w:rsidRPr="00255538" w:rsidRDefault="0075434D" w:rsidP="00CE370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Opinion:</w:t>
            </w:r>
          </w:p>
          <w:p w:rsidR="0075434D" w:rsidRPr="009F44A3" w:rsidRDefault="0075434D" w:rsidP="00CE37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9F44A3">
              <w:rPr>
                <w:rFonts w:ascii="Calibri" w:eastAsia="Calibri" w:hAnsi="Calibri" w:cs="Times New Roman"/>
              </w:rPr>
              <w:t>Write opinion pieces in which they introduce the topic or name the book they are writing about, state an opinion, supply a reason for the opinion, and provide some sense of closure.</w:t>
            </w:r>
          </w:p>
        </w:tc>
      </w:tr>
      <w:tr w:rsidR="00255538" w:rsidRPr="00255538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Pr="00255538" w:rsidRDefault="00255538" w:rsidP="009F44A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255538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255538" w:rsidRPr="00255538" w:rsidTr="00255538">
        <w:tc>
          <w:tcPr>
            <w:tcW w:w="14665" w:type="dxa"/>
            <w:gridSpan w:val="11"/>
          </w:tcPr>
          <w:p w:rsidR="00255538" w:rsidRPr="00255538" w:rsidRDefault="00255538" w:rsidP="00255538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Children use what they learned in their research to provide a supporting reason for the opinion they wrote in lesson 5.  In lesson 5, they wrote an opinion for the following: What do you think a newcomer who moved to your school would most need help with?  Why?</w:t>
            </w:r>
          </w:p>
          <w:p w:rsidR="00255538" w:rsidRPr="00255538" w:rsidRDefault="00255538" w:rsidP="00255538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Using a T-chart, students will create a list of the rewards and challenges that the various people in Coming to America: The Story of Immigration faced when they moved to a new place.  Children use information from the T-chart to write either a reason why they would want to move to a new place or a reason why they would not want to.</w:t>
            </w:r>
          </w:p>
          <w:p w:rsidR="00255538" w:rsidRPr="00255538" w:rsidRDefault="00255538" w:rsidP="00255538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255538">
              <w:rPr>
                <w:rFonts w:ascii="Calibri" w:eastAsia="Calibri" w:hAnsi="Calibri" w:cs="Times New Roman"/>
              </w:rPr>
              <w:t>Children use what they learned from Coming to America to write an opinion piece on the following: Do you think it is a good idea to move to a new place?  Children will introduce the topic, state an opinion, support the opinion, and create a sense of closure.  Sample sentence frame: Many people in America have moved here from other places.  I think it… is/is not…a good idea to move to a new place.  I think this because ______.  I learned from the text that ______.</w:t>
            </w:r>
          </w:p>
        </w:tc>
      </w:tr>
      <w:tr w:rsidR="00255538" w:rsidRPr="00D72CF5" w:rsidTr="00702D71">
        <w:tc>
          <w:tcPr>
            <w:tcW w:w="14665" w:type="dxa"/>
            <w:gridSpan w:val="11"/>
            <w:shd w:val="clear" w:color="auto" w:fill="70AD47" w:themeFill="accent6"/>
          </w:tcPr>
          <w:p w:rsidR="00255538" w:rsidRDefault="00255538" w:rsidP="00255538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End of Unit Exam: Common Core Learning Standards Focus</w:t>
            </w:r>
          </w:p>
          <w:p w:rsidR="009F44A3" w:rsidRPr="00D72CF5" w:rsidRDefault="009F44A3" w:rsidP="009F44A3">
            <w:pPr>
              <w:pStyle w:val="NoSpacing"/>
            </w:pPr>
            <w:r>
              <w:t>The End-of-Unit Assessments for Units 3 through 6 consist of a short passage followed by selected-response Comprehension and Vocabulary questions and a Writing section. The tests for Units 3 through 6 are intended to be read by the children and completed independent</w:t>
            </w:r>
            <w:r w:rsidRPr="00702D71">
              <w:rPr>
                <w:shd w:val="clear" w:color="auto" w:fill="70AD47" w:themeFill="accent6"/>
              </w:rPr>
              <w:t>l</w:t>
            </w:r>
            <w:r>
              <w:t>y un</w:t>
            </w:r>
            <w:bookmarkStart w:id="0" w:name="_GoBack"/>
            <w:bookmarkEnd w:id="0"/>
            <w:r>
              <w:t>less there is a strong rationale for reading aloud to some children. Use your professional judgment to determine whether reading aloud is necessary.</w:t>
            </w:r>
          </w:p>
        </w:tc>
      </w:tr>
      <w:tr w:rsidR="00255538" w:rsidRPr="00D72CF5" w:rsidTr="006E4A59">
        <w:tc>
          <w:tcPr>
            <w:tcW w:w="4888" w:type="dxa"/>
            <w:gridSpan w:val="2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Comprehension Portion of Exam:</w:t>
            </w:r>
          </w:p>
          <w:p w:rsidR="009F44A3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 xml:space="preserve">Informational Text 1. Ask and answer questions about key details in a text. 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Informational Text 2. Identify the main topic and retell key details of a text.</w:t>
            </w:r>
          </w:p>
        </w:tc>
        <w:tc>
          <w:tcPr>
            <w:tcW w:w="4888" w:type="dxa"/>
            <w:gridSpan w:val="6"/>
          </w:tcPr>
          <w:p w:rsidR="00255538" w:rsidRPr="009F44A3" w:rsidRDefault="009F44A3" w:rsidP="009F44A3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Vocabulary Portion of Exam:</w:t>
            </w:r>
          </w:p>
          <w:p w:rsidR="009F44A3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Informational Text 4. Ask and answer questions to help determine or clarify the meaning of words and phrases in a text.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5"/>
              </w:numPr>
            </w:pPr>
            <w:r>
              <w:t>Language 4. Determine or clarify the meaning of unknown and multiple-meaning words and phrases based on grade 1 reading and content, choosing flexibly from an array of strategies.</w:t>
            </w:r>
          </w:p>
        </w:tc>
        <w:tc>
          <w:tcPr>
            <w:tcW w:w="4889" w:type="dxa"/>
            <w:gridSpan w:val="3"/>
          </w:tcPr>
          <w:p w:rsidR="00255538" w:rsidRPr="009F44A3" w:rsidRDefault="009F44A3" w:rsidP="006E4A59">
            <w:pPr>
              <w:pStyle w:val="NoSpacing"/>
              <w:rPr>
                <w:b/>
              </w:rPr>
            </w:pPr>
            <w:r w:rsidRPr="009F44A3">
              <w:rPr>
                <w:b/>
              </w:rPr>
              <w:t>Writing Portion of Exam:</w:t>
            </w:r>
          </w:p>
          <w:p w:rsidR="009F44A3" w:rsidRPr="00D72CF5" w:rsidRDefault="009F44A3" w:rsidP="009F44A3">
            <w:pPr>
              <w:pStyle w:val="NoSpacing"/>
              <w:numPr>
                <w:ilvl w:val="0"/>
                <w:numId w:val="13"/>
              </w:numPr>
            </w:pPr>
            <w:r>
              <w:t xml:space="preserve">Writing 1. </w:t>
            </w:r>
            <w:r w:rsidRPr="009F44A3">
              <w:t>Write opinion pieces in which they introduce the topic or name the book they are writing about, state an opinion, supply a reason for the opinion, and provide some sense of closure.</w:t>
            </w:r>
          </w:p>
        </w:tc>
      </w:tr>
    </w:tbl>
    <w:p w:rsidR="00255538" w:rsidRDefault="00255538"/>
    <w:sectPr w:rsidR="00255538" w:rsidSect="00255538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6A2" w:rsidRDefault="001976A2" w:rsidP="009F44A3">
      <w:pPr>
        <w:spacing w:after="0" w:line="240" w:lineRule="auto"/>
      </w:pPr>
      <w:r>
        <w:separator/>
      </w:r>
    </w:p>
  </w:endnote>
  <w:endnote w:type="continuationSeparator" w:id="0">
    <w:p w:rsidR="001976A2" w:rsidRDefault="001976A2" w:rsidP="009F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A3" w:rsidRDefault="009F44A3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450F88">
      <w:rPr>
        <w:b/>
        <w:sz w:val="16"/>
        <w:szCs w:val="16"/>
      </w:rPr>
      <w:t>The School of Science and Applied Learning 2050 Prospect Avenue, Bronx, Y 10457 Telephone: (718) 584-6310 Facsimile: (718) 220-1370,</w:t>
    </w:r>
    <w:r w:rsidRPr="00450F88">
      <w:rPr>
        <w:b/>
        <w:sz w:val="20"/>
      </w:rPr>
      <w:t xml:space="preserve"> </w:t>
    </w:r>
    <w:r w:rsidRPr="00450F88">
      <w:rPr>
        <w:b/>
        <w:sz w:val="16"/>
        <w:szCs w:val="16"/>
      </w:rPr>
      <w:t>CS300.wikispaces.com</w:t>
    </w:r>
    <w:r>
      <w:rPr>
        <w:color w:val="8496B0" w:themeColor="text2" w:themeTint="99"/>
        <w:spacing w:val="60"/>
        <w:sz w:val="24"/>
        <w:szCs w:val="24"/>
      </w:rPr>
      <w:t xml:space="preserve"> 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02D71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702D71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:rsidR="009F44A3" w:rsidRDefault="009F44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6A2" w:rsidRDefault="001976A2" w:rsidP="009F44A3">
      <w:pPr>
        <w:spacing w:after="0" w:line="240" w:lineRule="auto"/>
      </w:pPr>
      <w:r>
        <w:separator/>
      </w:r>
    </w:p>
  </w:footnote>
  <w:footnote w:type="continuationSeparator" w:id="0">
    <w:p w:rsidR="001976A2" w:rsidRDefault="001976A2" w:rsidP="009F4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5442F"/>
    <w:multiLevelType w:val="hybridMultilevel"/>
    <w:tmpl w:val="0B2C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76A8E"/>
    <w:multiLevelType w:val="hybridMultilevel"/>
    <w:tmpl w:val="0F0ED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71C02"/>
    <w:multiLevelType w:val="hybridMultilevel"/>
    <w:tmpl w:val="9006C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05EB9"/>
    <w:multiLevelType w:val="hybridMultilevel"/>
    <w:tmpl w:val="9006C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F11B5"/>
    <w:multiLevelType w:val="hybridMultilevel"/>
    <w:tmpl w:val="0E007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131771"/>
    <w:multiLevelType w:val="hybridMultilevel"/>
    <w:tmpl w:val="4966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8135C"/>
    <w:multiLevelType w:val="hybridMultilevel"/>
    <w:tmpl w:val="C4AC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F016A"/>
    <w:multiLevelType w:val="hybridMultilevel"/>
    <w:tmpl w:val="0126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7F26C2"/>
    <w:multiLevelType w:val="hybridMultilevel"/>
    <w:tmpl w:val="34785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A709D9"/>
    <w:multiLevelType w:val="hybridMultilevel"/>
    <w:tmpl w:val="84006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C5234"/>
    <w:multiLevelType w:val="hybridMultilevel"/>
    <w:tmpl w:val="B9AA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C23489"/>
    <w:multiLevelType w:val="hybridMultilevel"/>
    <w:tmpl w:val="C14E5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06DDD"/>
    <w:multiLevelType w:val="hybridMultilevel"/>
    <w:tmpl w:val="2FE85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A6682C"/>
    <w:multiLevelType w:val="hybridMultilevel"/>
    <w:tmpl w:val="3D8E0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743D94"/>
    <w:multiLevelType w:val="hybridMultilevel"/>
    <w:tmpl w:val="334E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6"/>
  </w:num>
  <w:num w:numId="5">
    <w:abstractNumId w:val="5"/>
  </w:num>
  <w:num w:numId="6">
    <w:abstractNumId w:val="1"/>
  </w:num>
  <w:num w:numId="7">
    <w:abstractNumId w:val="12"/>
  </w:num>
  <w:num w:numId="8">
    <w:abstractNumId w:val="0"/>
  </w:num>
  <w:num w:numId="9">
    <w:abstractNumId w:val="3"/>
  </w:num>
  <w:num w:numId="10">
    <w:abstractNumId w:val="2"/>
  </w:num>
  <w:num w:numId="11">
    <w:abstractNumId w:val="4"/>
  </w:num>
  <w:num w:numId="12">
    <w:abstractNumId w:val="11"/>
  </w:num>
  <w:num w:numId="13">
    <w:abstractNumId w:val="1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38"/>
    <w:rsid w:val="001976A2"/>
    <w:rsid w:val="00255538"/>
    <w:rsid w:val="00435EF0"/>
    <w:rsid w:val="00475002"/>
    <w:rsid w:val="00702D71"/>
    <w:rsid w:val="0075434D"/>
    <w:rsid w:val="009F44A3"/>
    <w:rsid w:val="00AC1E8B"/>
    <w:rsid w:val="00B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553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F44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4A3"/>
  </w:style>
  <w:style w:type="paragraph" w:styleId="Footer">
    <w:name w:val="footer"/>
    <w:basedOn w:val="Normal"/>
    <w:link w:val="FooterChar"/>
    <w:uiPriority w:val="99"/>
    <w:unhideWhenUsed/>
    <w:rsid w:val="009F4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553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F44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4A3"/>
  </w:style>
  <w:style w:type="paragraph" w:styleId="Footer">
    <w:name w:val="footer"/>
    <w:basedOn w:val="Normal"/>
    <w:link w:val="FooterChar"/>
    <w:uiPriority w:val="99"/>
    <w:unhideWhenUsed/>
    <w:rsid w:val="009F44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Foti208</cp:lastModifiedBy>
  <cp:revision>3</cp:revision>
  <dcterms:created xsi:type="dcterms:W3CDTF">2014-05-16T23:58:00Z</dcterms:created>
  <dcterms:modified xsi:type="dcterms:W3CDTF">2014-06-12T18:41:00Z</dcterms:modified>
</cp:coreProperties>
</file>